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CF0" w:rsidRPr="0097034D" w:rsidRDefault="007771E4" w:rsidP="00DA014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771E4">
        <w:rPr>
          <w:rFonts w:ascii="Times New Roman" w:hAnsi="Times New Roman" w:cs="Times New Roman"/>
          <w:sz w:val="28"/>
          <w:szCs w:val="28"/>
        </w:rPr>
        <w:t xml:space="preserve">Заключение на годовой отчет об исполнении бюджета </w:t>
      </w:r>
      <w:proofErr w:type="spellStart"/>
      <w:r w:rsidR="00330C55">
        <w:rPr>
          <w:rFonts w:ascii="Times New Roman" w:hAnsi="Times New Roman" w:cs="Times New Roman"/>
          <w:sz w:val="28"/>
          <w:szCs w:val="28"/>
        </w:rPr>
        <w:t>Курумбельского</w:t>
      </w:r>
      <w:proofErr w:type="spellEnd"/>
      <w:r w:rsidR="00E7489A">
        <w:rPr>
          <w:rFonts w:ascii="Times New Roman" w:hAnsi="Times New Roman" w:cs="Times New Roman"/>
          <w:sz w:val="28"/>
          <w:szCs w:val="28"/>
        </w:rPr>
        <w:t xml:space="preserve"> </w:t>
      </w:r>
      <w:r w:rsidRPr="007771E4">
        <w:rPr>
          <w:rFonts w:ascii="Times New Roman" w:hAnsi="Times New Roman" w:cs="Times New Roman"/>
          <w:sz w:val="28"/>
          <w:szCs w:val="28"/>
        </w:rPr>
        <w:t>сельского поселения Черлакского муниципального района за 202</w:t>
      </w:r>
      <w:r w:rsidR="00E67A92">
        <w:rPr>
          <w:rFonts w:ascii="Times New Roman" w:hAnsi="Times New Roman" w:cs="Times New Roman"/>
          <w:sz w:val="28"/>
          <w:szCs w:val="28"/>
        </w:rPr>
        <w:t>4</w:t>
      </w:r>
      <w:r w:rsidRPr="007771E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836E5" w:rsidRPr="0097034D" w:rsidRDefault="006836E5" w:rsidP="006836E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36E5" w:rsidRPr="0097034D" w:rsidRDefault="006836E5" w:rsidP="006836E5">
      <w:pPr>
        <w:ind w:left="-1134" w:right="-568" w:firstLine="28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</w:t>
      </w:r>
      <w:r w:rsidR="004C2EC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соответствии с статьей 66 </w:t>
      </w:r>
      <w:r w:rsidR="004C2EC7" w:rsidRPr="004C2EC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«О бюджетном процессе в </w:t>
      </w:r>
      <w:r w:rsidR="00330C55">
        <w:rPr>
          <w:rFonts w:ascii="Times New Roman" w:hAnsi="Times New Roman" w:cs="Times New Roman"/>
          <w:noProof/>
          <w:sz w:val="28"/>
          <w:szCs w:val="28"/>
          <w:lang w:eastAsia="ru-RU"/>
        </w:rPr>
        <w:t>Курумбельского</w:t>
      </w:r>
      <w:r w:rsidR="004C2EC7" w:rsidRPr="004C2EC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сельском поселении Черлакского муниципального района Омской области»</w:t>
      </w:r>
      <w:r w:rsidR="004C2EC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проведена 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>внешн</w:t>
      </w:r>
      <w:r w:rsidR="004C2EC7">
        <w:rPr>
          <w:rFonts w:ascii="Times New Roman" w:hAnsi="Times New Roman" w:cs="Times New Roman"/>
          <w:noProof/>
          <w:sz w:val="28"/>
          <w:szCs w:val="28"/>
          <w:lang w:eastAsia="ru-RU"/>
        </w:rPr>
        <w:t>яя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проверк</w:t>
      </w:r>
      <w:r w:rsidR="004C2EC7">
        <w:rPr>
          <w:rFonts w:ascii="Times New Roman" w:hAnsi="Times New Roman" w:cs="Times New Roman"/>
          <w:noProof/>
          <w:sz w:val="28"/>
          <w:szCs w:val="28"/>
          <w:lang w:eastAsia="ru-RU"/>
        </w:rPr>
        <w:t>а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годового отчета об исполнении бюджета </w:t>
      </w:r>
      <w:r w:rsidR="00330C55">
        <w:rPr>
          <w:rFonts w:ascii="Times New Roman" w:hAnsi="Times New Roman" w:cs="Times New Roman"/>
          <w:noProof/>
          <w:sz w:val="28"/>
          <w:szCs w:val="28"/>
          <w:lang w:eastAsia="ru-RU"/>
        </w:rPr>
        <w:t>Курумбельского</w:t>
      </w:r>
      <w:r w:rsidR="00E7489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сельского поселения Черлакского муниципального района Омской области (далее – </w:t>
      </w:r>
      <w:r w:rsidR="00330C55">
        <w:rPr>
          <w:rFonts w:ascii="Times New Roman" w:hAnsi="Times New Roman" w:cs="Times New Roman"/>
          <w:noProof/>
          <w:sz w:val="28"/>
          <w:szCs w:val="28"/>
          <w:lang w:eastAsia="ru-RU"/>
        </w:rPr>
        <w:t>Курумбельское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сельское поселение) за </w:t>
      </w:r>
      <w:r w:rsidR="00AD5B4A">
        <w:rPr>
          <w:rFonts w:ascii="Times New Roman" w:hAnsi="Times New Roman" w:cs="Times New Roman"/>
          <w:noProof/>
          <w:sz w:val="28"/>
          <w:szCs w:val="28"/>
          <w:lang w:eastAsia="ru-RU"/>
        </w:rPr>
        <w:t>202</w:t>
      </w:r>
      <w:r w:rsidR="00E67A9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год</w:t>
      </w:r>
      <w:r w:rsidR="004C2EC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По результатам внешней проверки 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>установлено следующее:</w:t>
      </w:r>
    </w:p>
    <w:p w:rsidR="006836E5" w:rsidRPr="0097034D" w:rsidRDefault="006836E5" w:rsidP="006836E5">
      <w:pPr>
        <w:ind w:left="-1134" w:right="-568" w:firstLine="28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>1.</w:t>
      </w:r>
      <w:r w:rsidR="0059471D"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> 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Годовой отчет об исполнении бюджета </w:t>
      </w:r>
      <w:r w:rsidR="00330C55">
        <w:rPr>
          <w:rFonts w:ascii="Times New Roman" w:hAnsi="Times New Roman" w:cs="Times New Roman"/>
          <w:noProof/>
          <w:sz w:val="28"/>
          <w:szCs w:val="28"/>
          <w:lang w:eastAsia="ru-RU"/>
        </w:rPr>
        <w:t>Курумбельского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сельского поселения (далее - Годовой отчет) за </w:t>
      </w:r>
      <w:r w:rsidR="00AD5B4A">
        <w:rPr>
          <w:rFonts w:ascii="Times New Roman" w:hAnsi="Times New Roman" w:cs="Times New Roman"/>
          <w:noProof/>
          <w:sz w:val="28"/>
          <w:szCs w:val="28"/>
          <w:lang w:eastAsia="ru-RU"/>
        </w:rPr>
        <w:t>202</w:t>
      </w:r>
      <w:r w:rsidR="00E67A9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год предоставлен в Совет </w:t>
      </w:r>
      <w:r w:rsidR="00330C55">
        <w:rPr>
          <w:rFonts w:ascii="Times New Roman" w:hAnsi="Times New Roman" w:cs="Times New Roman"/>
          <w:noProof/>
          <w:sz w:val="28"/>
          <w:szCs w:val="28"/>
          <w:lang w:eastAsia="ru-RU"/>
        </w:rPr>
        <w:t>Курумбельского</w:t>
      </w:r>
      <w:r w:rsidR="00E7489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сельского поселения Черлакского муниципального района Омской области </w:t>
      </w:r>
      <w:r w:rsidR="006C30A5">
        <w:rPr>
          <w:rFonts w:ascii="Times New Roman" w:hAnsi="Times New Roman" w:cs="Times New Roman"/>
          <w:noProof/>
          <w:sz w:val="28"/>
          <w:szCs w:val="28"/>
          <w:lang w:eastAsia="ru-RU"/>
        </w:rPr>
        <w:t>20 марта</w:t>
      </w:r>
      <w:r w:rsidRPr="002268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202</w:t>
      </w:r>
      <w:r w:rsidR="00E67A92">
        <w:rPr>
          <w:rFonts w:ascii="Times New Roman" w:hAnsi="Times New Roman" w:cs="Times New Roman"/>
          <w:noProof/>
          <w:sz w:val="28"/>
          <w:szCs w:val="28"/>
          <w:lang w:eastAsia="ru-RU"/>
        </w:rPr>
        <w:t>5</w:t>
      </w:r>
      <w:r w:rsidRPr="00496AB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года, 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>что соответствует срокам предоставления, установленным Бюджетным Кодексом Российской Федерации.</w:t>
      </w:r>
      <w:bookmarkStart w:id="0" w:name="_GoBack"/>
      <w:bookmarkEnd w:id="0"/>
    </w:p>
    <w:p w:rsidR="006836E5" w:rsidRPr="0097034D" w:rsidRDefault="006836E5" w:rsidP="006836E5">
      <w:pPr>
        <w:ind w:left="-1134" w:right="-568" w:firstLine="28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 xml:space="preserve">Годовой отчет составлен Администрацией </w:t>
      </w:r>
      <w:r w:rsidR="00330C55">
        <w:rPr>
          <w:rFonts w:ascii="Times New Roman" w:hAnsi="Times New Roman" w:cs="Times New Roman"/>
          <w:noProof/>
          <w:sz w:val="28"/>
          <w:szCs w:val="28"/>
          <w:lang w:eastAsia="ru-RU"/>
        </w:rPr>
        <w:t>Курумбельского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сельского поселения в соответствии с приказом Минфина России от 28.12.2010 № 191н «Об утверждении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Федерации» на основании показателей сводной бюджетной росписи.</w:t>
      </w:r>
    </w:p>
    <w:p w:rsidR="006836E5" w:rsidRPr="0097034D" w:rsidRDefault="006836E5" w:rsidP="006836E5">
      <w:pPr>
        <w:ind w:left="-1134" w:right="-568" w:firstLine="28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>2. Проверкой контрольных соотношений между показателями форм бюджетной отчетности расхождений не установлено.</w:t>
      </w:r>
    </w:p>
    <w:p w:rsidR="006836E5" w:rsidRPr="0097034D" w:rsidRDefault="006836E5" w:rsidP="006836E5">
      <w:pPr>
        <w:ind w:left="-1134" w:right="-568" w:firstLine="28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 xml:space="preserve">3. Согласно годовому отчету доходы </w:t>
      </w:r>
      <w:r w:rsidR="00330C55">
        <w:rPr>
          <w:rFonts w:ascii="Times New Roman" w:hAnsi="Times New Roman" w:cs="Times New Roman"/>
          <w:noProof/>
          <w:sz w:val="28"/>
          <w:szCs w:val="28"/>
          <w:lang w:eastAsia="ru-RU"/>
        </w:rPr>
        <w:t>Курумбельского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сельского поселения составили </w:t>
      </w:r>
      <w:r w:rsidR="00E67A92">
        <w:rPr>
          <w:rFonts w:ascii="Times New Roman" w:hAnsi="Times New Roman" w:cs="Times New Roman"/>
          <w:noProof/>
          <w:sz w:val="28"/>
          <w:szCs w:val="28"/>
          <w:lang w:eastAsia="ru-RU"/>
        </w:rPr>
        <w:t>8 399 844,68</w:t>
      </w:r>
      <w:r w:rsidR="005E6B92" w:rsidRPr="005E6B9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>рублей.</w:t>
      </w:r>
    </w:p>
    <w:p w:rsidR="0059471D" w:rsidRPr="0097034D" w:rsidRDefault="006836E5" w:rsidP="0059471D">
      <w:pPr>
        <w:ind w:left="-1134" w:right="-568" w:firstLine="28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 xml:space="preserve">4. Расходы местного бюджета составили </w:t>
      </w:r>
      <w:r w:rsidR="00FF296F">
        <w:rPr>
          <w:rFonts w:ascii="Times New Roman" w:hAnsi="Times New Roman" w:cs="Times New Roman"/>
          <w:noProof/>
          <w:sz w:val="28"/>
          <w:szCs w:val="28"/>
          <w:lang w:eastAsia="ru-RU"/>
        </w:rPr>
        <w:t>8 692 606,89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рублей</w:t>
      </w:r>
      <w:r w:rsidR="0059471D"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</w:t>
      </w:r>
    </w:p>
    <w:p w:rsidR="006836E5" w:rsidRPr="0097034D" w:rsidRDefault="006836E5" w:rsidP="0059471D">
      <w:pPr>
        <w:ind w:left="-1134" w:right="-568" w:firstLine="28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5. </w:t>
      </w:r>
      <w:r w:rsidR="00E67A92">
        <w:rPr>
          <w:rFonts w:ascii="Times New Roman" w:hAnsi="Times New Roman" w:cs="Times New Roman"/>
          <w:noProof/>
          <w:sz w:val="28"/>
          <w:szCs w:val="28"/>
          <w:lang w:eastAsia="ru-RU"/>
        </w:rPr>
        <w:t>Дефицит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бюджета </w:t>
      </w:r>
      <w:r w:rsidR="00330C55">
        <w:rPr>
          <w:rFonts w:ascii="Times New Roman" w:hAnsi="Times New Roman" w:cs="Times New Roman"/>
          <w:noProof/>
          <w:sz w:val="28"/>
          <w:szCs w:val="28"/>
          <w:lang w:eastAsia="ru-RU"/>
        </w:rPr>
        <w:t>Курумбельского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сельского поселения составил </w:t>
      </w:r>
      <w:r w:rsidR="00FF296F">
        <w:rPr>
          <w:rFonts w:ascii="Times New Roman" w:hAnsi="Times New Roman" w:cs="Times New Roman"/>
          <w:noProof/>
          <w:sz w:val="28"/>
          <w:szCs w:val="28"/>
          <w:lang w:eastAsia="ru-RU"/>
        </w:rPr>
        <w:t>292 762,21</w:t>
      </w:r>
      <w:r w:rsidR="005E6B9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рублей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6836E5" w:rsidRPr="0097034D" w:rsidRDefault="006836E5" w:rsidP="006836E5">
      <w:pPr>
        <w:ind w:left="-1134" w:right="-568" w:firstLine="28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 xml:space="preserve">6. Остаток средств на конец отчетного периода составил </w:t>
      </w:r>
      <w:r w:rsidR="00FF296F">
        <w:rPr>
          <w:rFonts w:ascii="Times New Roman" w:hAnsi="Times New Roman" w:cs="Times New Roman"/>
          <w:noProof/>
          <w:sz w:val="28"/>
          <w:szCs w:val="28"/>
          <w:lang w:eastAsia="ru-RU"/>
        </w:rPr>
        <w:t>598 862,44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рублей.</w:t>
      </w:r>
    </w:p>
    <w:p w:rsidR="006836E5" w:rsidRPr="0097034D" w:rsidRDefault="006836E5" w:rsidP="006836E5">
      <w:pPr>
        <w:ind w:left="-1134" w:right="-568" w:firstLine="28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>7.  Муниципальный долг отсутствует.</w:t>
      </w:r>
    </w:p>
    <w:p w:rsidR="006836E5" w:rsidRPr="0097034D" w:rsidRDefault="006836E5" w:rsidP="006836E5">
      <w:pPr>
        <w:ind w:left="-1134" w:right="-568" w:firstLine="28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>Вывод:</w:t>
      </w:r>
    </w:p>
    <w:p w:rsidR="006836E5" w:rsidRPr="0097034D" w:rsidRDefault="006836E5" w:rsidP="006836E5">
      <w:pPr>
        <w:ind w:left="-1134" w:right="-568" w:firstLine="28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AD5B4A">
        <w:rPr>
          <w:rFonts w:ascii="Times New Roman" w:hAnsi="Times New Roman" w:cs="Times New Roman"/>
          <w:noProof/>
          <w:sz w:val="28"/>
          <w:szCs w:val="28"/>
          <w:lang w:eastAsia="ru-RU"/>
        </w:rPr>
        <w:t>Годовой о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тчет об исполнении бюджета </w:t>
      </w:r>
      <w:r w:rsidR="00330C55">
        <w:rPr>
          <w:rFonts w:ascii="Times New Roman" w:hAnsi="Times New Roman" w:cs="Times New Roman"/>
          <w:noProof/>
          <w:sz w:val="28"/>
          <w:szCs w:val="28"/>
          <w:lang w:eastAsia="ru-RU"/>
        </w:rPr>
        <w:t>Курумбельского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сельского поселения за </w:t>
      </w:r>
      <w:r w:rsidR="00AD5B4A">
        <w:rPr>
          <w:rFonts w:ascii="Times New Roman" w:hAnsi="Times New Roman" w:cs="Times New Roman"/>
          <w:noProof/>
          <w:sz w:val="28"/>
          <w:szCs w:val="28"/>
          <w:lang w:eastAsia="ru-RU"/>
        </w:rPr>
        <w:t>202</w:t>
      </w:r>
      <w:r w:rsidR="00E67A9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год соответствует требованиям бюджетного законодательства Российской Федерации.</w:t>
      </w:r>
    </w:p>
    <w:p w:rsidR="006836E5" w:rsidRPr="0097034D" w:rsidRDefault="006836E5" w:rsidP="006836E5">
      <w:pPr>
        <w:ind w:left="-1134" w:right="-568" w:firstLine="28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Внешней проверкой бюджетной отчетности главных администраторов бюджетных средств подтверждена достоверность во всех существенных 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 xml:space="preserve">отношениях показателей бюджетной отчетности об исполнении местного бюджета за </w:t>
      </w:r>
      <w:r w:rsidR="00AD5B4A">
        <w:rPr>
          <w:rFonts w:ascii="Times New Roman" w:hAnsi="Times New Roman" w:cs="Times New Roman"/>
          <w:noProof/>
          <w:sz w:val="28"/>
          <w:szCs w:val="28"/>
          <w:lang w:eastAsia="ru-RU"/>
        </w:rPr>
        <w:t>202</w:t>
      </w:r>
      <w:r w:rsidR="00E67A9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97034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год.</w:t>
      </w:r>
    </w:p>
    <w:p w:rsidR="003954DC" w:rsidRPr="003954DC" w:rsidRDefault="003954DC" w:rsidP="003954DC">
      <w:pPr>
        <w:ind w:left="-1134" w:right="-568" w:firstLine="28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Представленный п</w:t>
      </w:r>
      <w:r w:rsidRPr="003954D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роект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</w:t>
      </w:r>
      <w:r w:rsidRPr="003954DC">
        <w:rPr>
          <w:rFonts w:ascii="Times New Roman" w:hAnsi="Times New Roman" w:cs="Times New Roman"/>
          <w:noProof/>
          <w:sz w:val="28"/>
          <w:szCs w:val="28"/>
          <w:lang w:eastAsia="ru-RU"/>
        </w:rPr>
        <w:t>ешени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я Совета</w:t>
      </w:r>
      <w:r w:rsidRPr="003954D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об исполнении бюджета </w:t>
      </w:r>
      <w:r w:rsidR="00330C55">
        <w:rPr>
          <w:rFonts w:ascii="Times New Roman" w:hAnsi="Times New Roman" w:cs="Times New Roman"/>
          <w:noProof/>
          <w:sz w:val="28"/>
          <w:szCs w:val="28"/>
          <w:lang w:eastAsia="ru-RU"/>
        </w:rPr>
        <w:t>Курумбельского</w:t>
      </w:r>
      <w:r w:rsidR="002268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3954DC">
        <w:rPr>
          <w:rFonts w:ascii="Times New Roman" w:hAnsi="Times New Roman" w:cs="Times New Roman"/>
          <w:noProof/>
          <w:sz w:val="28"/>
          <w:szCs w:val="28"/>
          <w:lang w:eastAsia="ru-RU"/>
        </w:rPr>
        <w:t>сельского поселения за 202</w:t>
      </w:r>
      <w:r w:rsidR="00E67A9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3954D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год соответствует отчету об исполнении местного бюджета.</w:t>
      </w:r>
    </w:p>
    <w:p w:rsidR="006650E3" w:rsidRPr="0097034D" w:rsidRDefault="003954DC" w:rsidP="003954DC">
      <w:pPr>
        <w:ind w:left="-1134" w:right="-568" w:firstLine="28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954DC">
        <w:rPr>
          <w:rFonts w:ascii="Times New Roman" w:hAnsi="Times New Roman" w:cs="Times New Roman"/>
          <w:noProof/>
          <w:sz w:val="28"/>
          <w:szCs w:val="28"/>
          <w:lang w:eastAsia="ru-RU"/>
        </w:rPr>
        <w:t>По результатам проверки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Pr="003954D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годового отчета об исполнении бюджета </w:t>
      </w:r>
      <w:r w:rsidR="00330C55">
        <w:rPr>
          <w:rFonts w:ascii="Times New Roman" w:hAnsi="Times New Roman" w:cs="Times New Roman"/>
          <w:noProof/>
          <w:sz w:val="28"/>
          <w:szCs w:val="28"/>
          <w:lang w:eastAsia="ru-RU"/>
        </w:rPr>
        <w:t>Курумбельского</w:t>
      </w:r>
      <w:r w:rsidRPr="003954D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сельского поселения за 202</w:t>
      </w:r>
      <w:r w:rsidR="00E67A9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3954D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год рекомендовать Совету </w:t>
      </w:r>
      <w:r w:rsidR="00330C55">
        <w:rPr>
          <w:rFonts w:ascii="Times New Roman" w:hAnsi="Times New Roman" w:cs="Times New Roman"/>
          <w:noProof/>
          <w:sz w:val="28"/>
          <w:szCs w:val="28"/>
          <w:lang w:eastAsia="ru-RU"/>
        </w:rPr>
        <w:t>Курумбельского</w:t>
      </w:r>
      <w:r w:rsidRPr="003954D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сельского поселения утвердить годовой отчет об исполнении бюджета бюджета </w:t>
      </w:r>
      <w:r w:rsidR="00330C55">
        <w:rPr>
          <w:rFonts w:ascii="Times New Roman" w:hAnsi="Times New Roman" w:cs="Times New Roman"/>
          <w:noProof/>
          <w:sz w:val="28"/>
          <w:szCs w:val="28"/>
          <w:lang w:eastAsia="ru-RU"/>
        </w:rPr>
        <w:t>Курумбельского</w:t>
      </w:r>
      <w:r w:rsidRPr="003954D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сельского поселения за 202</w:t>
      </w:r>
      <w:r w:rsidR="00E67A92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3954D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921BC7" w:rsidRPr="0097034D" w:rsidRDefault="00921BC7" w:rsidP="006836E5">
      <w:pPr>
        <w:ind w:left="-1134" w:right="-568" w:firstLine="28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21BC7" w:rsidRDefault="00921BC7" w:rsidP="006836E5">
      <w:pPr>
        <w:ind w:left="-1134" w:right="-568" w:firstLine="283"/>
        <w:jc w:val="both"/>
        <w:rPr>
          <w:rFonts w:cs="Aparajita"/>
          <w:noProof/>
          <w:sz w:val="28"/>
          <w:szCs w:val="28"/>
          <w:lang w:eastAsia="ru-RU"/>
        </w:rPr>
      </w:pPr>
    </w:p>
    <w:tbl>
      <w:tblPr>
        <w:tblStyle w:val="a3"/>
        <w:tblW w:w="9634" w:type="dxa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677"/>
      </w:tblGrid>
      <w:tr w:rsidR="006650E3" w:rsidRPr="0097034D" w:rsidTr="00921BC7">
        <w:tc>
          <w:tcPr>
            <w:tcW w:w="4957" w:type="dxa"/>
          </w:tcPr>
          <w:p w:rsidR="006650E3" w:rsidRDefault="00976215" w:rsidP="00F41E52">
            <w:pPr>
              <w:ind w:right="1026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Глава </w:t>
            </w:r>
            <w:r w:rsidR="00330C5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Курумбельского</w:t>
            </w:r>
          </w:p>
          <w:p w:rsidR="00976215" w:rsidRPr="0097034D" w:rsidRDefault="00976215" w:rsidP="00F41E52">
            <w:pPr>
              <w:ind w:right="1026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сельского поселения </w:t>
            </w:r>
          </w:p>
        </w:tc>
        <w:tc>
          <w:tcPr>
            <w:tcW w:w="4677" w:type="dxa"/>
            <w:vAlign w:val="bottom"/>
          </w:tcPr>
          <w:p w:rsidR="006650E3" w:rsidRPr="0097034D" w:rsidRDefault="00976215" w:rsidP="00921BC7">
            <w:pPr>
              <w:ind w:left="1741" w:right="321"/>
              <w:jc w:val="right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И.</w:t>
            </w:r>
            <w:r w:rsidR="00330C5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. По</w:t>
            </w:r>
            <w:r w:rsidR="00330C5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хильчук</w:t>
            </w:r>
          </w:p>
          <w:p w:rsidR="00921BC7" w:rsidRPr="0097034D" w:rsidRDefault="00921BC7" w:rsidP="00921BC7">
            <w:pPr>
              <w:ind w:left="2167" w:right="37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:rsidR="006650E3" w:rsidRDefault="006650E3" w:rsidP="006836E5">
      <w:pPr>
        <w:ind w:left="-1134" w:right="-568" w:firstLine="283"/>
        <w:jc w:val="both"/>
        <w:rPr>
          <w:rFonts w:cs="Aparajita"/>
          <w:noProof/>
          <w:sz w:val="28"/>
          <w:szCs w:val="28"/>
          <w:lang w:eastAsia="ru-RU"/>
        </w:rPr>
      </w:pPr>
    </w:p>
    <w:p w:rsidR="00921BC7" w:rsidRDefault="00921BC7" w:rsidP="006836E5">
      <w:pPr>
        <w:ind w:left="-1134" w:right="-568" w:firstLine="283"/>
        <w:jc w:val="both"/>
        <w:rPr>
          <w:rFonts w:cs="Aparajita"/>
          <w:noProof/>
          <w:sz w:val="28"/>
          <w:szCs w:val="28"/>
          <w:lang w:eastAsia="ru-RU"/>
        </w:rPr>
      </w:pPr>
    </w:p>
    <w:p w:rsidR="006650E3" w:rsidRPr="00E67A92" w:rsidRDefault="006C30A5" w:rsidP="006836E5">
      <w:pPr>
        <w:ind w:left="-1134" w:right="-568" w:firstLine="28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20</w:t>
      </w:r>
      <w:r w:rsidR="00976215" w:rsidRPr="00E67A92">
        <w:rPr>
          <w:rFonts w:ascii="Times New Roman" w:hAnsi="Times New Roman" w:cs="Times New Roman"/>
          <w:noProof/>
          <w:sz w:val="28"/>
          <w:szCs w:val="28"/>
          <w:lang w:eastAsia="ru-RU"/>
        </w:rPr>
        <w:t>.0</w:t>
      </w:r>
      <w:r w:rsidR="00E67A92" w:rsidRPr="00E67A92">
        <w:rPr>
          <w:rFonts w:ascii="Times New Roman" w:hAnsi="Times New Roman" w:cs="Times New Roman"/>
          <w:noProof/>
          <w:sz w:val="28"/>
          <w:szCs w:val="28"/>
          <w:lang w:eastAsia="ru-RU"/>
        </w:rPr>
        <w:t>2</w:t>
      </w:r>
      <w:r w:rsidR="00976215" w:rsidRPr="00E67A92">
        <w:rPr>
          <w:rFonts w:ascii="Times New Roman" w:hAnsi="Times New Roman" w:cs="Times New Roman"/>
          <w:noProof/>
          <w:sz w:val="28"/>
          <w:szCs w:val="28"/>
          <w:lang w:eastAsia="ru-RU"/>
        </w:rPr>
        <w:t>.202</w:t>
      </w:r>
      <w:r w:rsidR="00E67A92" w:rsidRPr="00E67A92">
        <w:rPr>
          <w:rFonts w:ascii="Times New Roman" w:hAnsi="Times New Roman" w:cs="Times New Roman"/>
          <w:noProof/>
          <w:sz w:val="28"/>
          <w:szCs w:val="28"/>
          <w:lang w:eastAsia="ru-RU"/>
        </w:rPr>
        <w:t>5</w:t>
      </w:r>
      <w:r w:rsidR="00E67A9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г.</w:t>
      </w:r>
    </w:p>
    <w:p w:rsidR="001D186F" w:rsidRDefault="001D186F" w:rsidP="006836E5">
      <w:pPr>
        <w:ind w:left="-1134" w:right="-568" w:firstLine="283"/>
        <w:jc w:val="both"/>
        <w:rPr>
          <w:rFonts w:ascii="Calibri" w:hAnsi="Calibri" w:cs="Calibri"/>
          <w:noProof/>
          <w:sz w:val="28"/>
          <w:szCs w:val="28"/>
          <w:lang w:eastAsia="ru-RU"/>
        </w:rPr>
      </w:pPr>
    </w:p>
    <w:p w:rsidR="006836E5" w:rsidRPr="000366E9" w:rsidRDefault="006836E5" w:rsidP="006836E5">
      <w:pPr>
        <w:ind w:firstLine="567"/>
        <w:jc w:val="both"/>
        <w:rPr>
          <w:rFonts w:ascii="Aparajita" w:hAnsi="Aparajita" w:cs="Aparajita"/>
          <w:sz w:val="28"/>
          <w:szCs w:val="28"/>
        </w:rPr>
      </w:pPr>
    </w:p>
    <w:p w:rsidR="006836E5" w:rsidRPr="000366E9" w:rsidRDefault="006836E5" w:rsidP="006836E5">
      <w:pPr>
        <w:ind w:firstLine="567"/>
        <w:jc w:val="both"/>
        <w:rPr>
          <w:rFonts w:ascii="Aparajita" w:hAnsi="Aparajita" w:cs="Aparajita"/>
          <w:sz w:val="28"/>
          <w:szCs w:val="28"/>
        </w:rPr>
      </w:pPr>
    </w:p>
    <w:sectPr w:rsidR="006836E5" w:rsidRPr="000366E9" w:rsidSect="007659F8">
      <w:pgSz w:w="11906" w:h="16838"/>
      <w:pgMar w:top="1134" w:right="1416" w:bottom="709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arajit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9A1"/>
    <w:rsid w:val="000366E9"/>
    <w:rsid w:val="00185170"/>
    <w:rsid w:val="001D186F"/>
    <w:rsid w:val="0022680E"/>
    <w:rsid w:val="002F3B63"/>
    <w:rsid w:val="00330C55"/>
    <w:rsid w:val="003954DC"/>
    <w:rsid w:val="004962FD"/>
    <w:rsid w:val="00496AB8"/>
    <w:rsid w:val="004C2EC7"/>
    <w:rsid w:val="0056206E"/>
    <w:rsid w:val="0059471D"/>
    <w:rsid w:val="005E6B92"/>
    <w:rsid w:val="006650E3"/>
    <w:rsid w:val="006836E5"/>
    <w:rsid w:val="006C30A5"/>
    <w:rsid w:val="007659F8"/>
    <w:rsid w:val="007771E4"/>
    <w:rsid w:val="00816DA6"/>
    <w:rsid w:val="0089497A"/>
    <w:rsid w:val="00921BC7"/>
    <w:rsid w:val="0097034D"/>
    <w:rsid w:val="00976215"/>
    <w:rsid w:val="009B0BBD"/>
    <w:rsid w:val="009B72C9"/>
    <w:rsid w:val="009C2C31"/>
    <w:rsid w:val="00A45DD9"/>
    <w:rsid w:val="00A829A1"/>
    <w:rsid w:val="00AD5B4A"/>
    <w:rsid w:val="00B50813"/>
    <w:rsid w:val="00DA0147"/>
    <w:rsid w:val="00E67A92"/>
    <w:rsid w:val="00E7489A"/>
    <w:rsid w:val="00F41E52"/>
    <w:rsid w:val="00F57AF4"/>
    <w:rsid w:val="00FF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16838"/>
  <w15:docId w15:val="{CC856726-7A96-4C06-9F20-3C2D6B600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5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17092023</cp:lastModifiedBy>
  <cp:revision>32</cp:revision>
  <dcterms:created xsi:type="dcterms:W3CDTF">2022-03-28T10:08:00Z</dcterms:created>
  <dcterms:modified xsi:type="dcterms:W3CDTF">2025-03-20T05:12:00Z</dcterms:modified>
</cp:coreProperties>
</file>